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CAAB5" w14:textId="552BC6A5" w:rsidR="005129A5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一、项目名称：郑州</w:t>
      </w:r>
      <w:r w:rsidR="008D0A34" w:rsidRPr="00641710">
        <w:rPr>
          <w:rFonts w:ascii="宋体" w:eastAsia="宋体" w:hAnsi="宋体" w:hint="eastAsia"/>
        </w:rPr>
        <w:t>国际物流</w:t>
      </w:r>
      <w:proofErr w:type="gramStart"/>
      <w:r w:rsidR="008D0A34" w:rsidRPr="00641710">
        <w:rPr>
          <w:rFonts w:ascii="宋体" w:eastAsia="宋体" w:hAnsi="宋体" w:hint="eastAsia"/>
        </w:rPr>
        <w:t>园区美辰路</w:t>
      </w:r>
      <w:proofErr w:type="gramEnd"/>
      <w:r w:rsidR="008D0A34" w:rsidRPr="00641710">
        <w:rPr>
          <w:rFonts w:ascii="宋体" w:eastAsia="宋体" w:hAnsi="宋体" w:hint="eastAsia"/>
        </w:rPr>
        <w:t>以南、牟兴大街以西区域</w:t>
      </w:r>
      <w:r w:rsidR="00425534" w:rsidRPr="00641710">
        <w:rPr>
          <w:rFonts w:ascii="宋体" w:eastAsia="宋体" w:hAnsi="宋体" w:hint="eastAsia"/>
        </w:rPr>
        <w:t>（W</w:t>
      </w:r>
      <w:r w:rsidR="00425534" w:rsidRPr="00641710">
        <w:rPr>
          <w:rFonts w:ascii="宋体" w:eastAsia="宋体" w:hAnsi="宋体"/>
        </w:rPr>
        <w:t>L-10-17</w:t>
      </w:r>
      <w:r w:rsidR="00425534" w:rsidRPr="00641710">
        <w:rPr>
          <w:rFonts w:ascii="宋体" w:eastAsia="宋体" w:hAnsi="宋体" w:hint="eastAsia"/>
        </w:rPr>
        <w:t>）地块</w:t>
      </w:r>
      <w:r w:rsidRPr="00641710">
        <w:rPr>
          <w:rFonts w:ascii="宋体" w:eastAsia="宋体" w:hAnsi="宋体" w:hint="eastAsia"/>
        </w:rPr>
        <w:t>控制性详细规划</w:t>
      </w:r>
      <w:r w:rsidR="00425534" w:rsidRPr="00641710">
        <w:rPr>
          <w:rFonts w:ascii="宋体" w:eastAsia="宋体" w:hAnsi="宋体" w:hint="eastAsia"/>
        </w:rPr>
        <w:t>调整方案</w:t>
      </w:r>
      <w:r w:rsidRPr="00641710">
        <w:rPr>
          <w:rFonts w:ascii="宋体" w:eastAsia="宋体" w:hAnsi="宋体" w:hint="eastAsia"/>
        </w:rPr>
        <w:cr/>
        <w:t>二、项目位置：</w:t>
      </w:r>
      <w:r w:rsidR="00A65FA7" w:rsidRPr="00641710">
        <w:rPr>
          <w:rFonts w:ascii="宋体" w:eastAsia="宋体" w:hAnsi="宋体" w:hint="eastAsia"/>
        </w:rPr>
        <w:t>规划用地位于郑州国际物流园区的东南部。</w:t>
      </w:r>
      <w:r w:rsidR="005129A5" w:rsidRPr="00641710">
        <w:rPr>
          <w:rFonts w:ascii="宋体" w:eastAsia="宋体" w:hAnsi="宋体" w:hint="eastAsia"/>
        </w:rPr>
        <w:t>研究范围为经南十三路</w:t>
      </w:r>
      <w:r w:rsidR="00283601" w:rsidRPr="00641710">
        <w:rPr>
          <w:rFonts w:ascii="宋体" w:eastAsia="宋体" w:hAnsi="宋体" w:hint="eastAsia"/>
        </w:rPr>
        <w:t>（美辰路）</w:t>
      </w:r>
      <w:r w:rsidR="005129A5" w:rsidRPr="00641710">
        <w:rPr>
          <w:rFonts w:ascii="宋体" w:eastAsia="宋体" w:hAnsi="宋体" w:hint="eastAsia"/>
        </w:rPr>
        <w:t>、经开第四十</w:t>
      </w:r>
      <w:r w:rsidR="003C074B" w:rsidRPr="00641710">
        <w:rPr>
          <w:rFonts w:ascii="宋体" w:eastAsia="宋体" w:hAnsi="宋体" w:hint="eastAsia"/>
        </w:rPr>
        <w:t>一</w:t>
      </w:r>
      <w:r w:rsidR="005129A5" w:rsidRPr="00641710">
        <w:rPr>
          <w:rFonts w:ascii="宋体" w:eastAsia="宋体" w:hAnsi="宋体" w:hint="eastAsia"/>
        </w:rPr>
        <w:t>大街</w:t>
      </w:r>
      <w:r w:rsidR="00283601" w:rsidRPr="00641710">
        <w:rPr>
          <w:rFonts w:ascii="宋体" w:eastAsia="宋体" w:hAnsi="宋体" w:hint="eastAsia"/>
        </w:rPr>
        <w:t>（牟兴大街）</w:t>
      </w:r>
      <w:r w:rsidR="005129A5" w:rsidRPr="00641710">
        <w:rPr>
          <w:rFonts w:ascii="宋体" w:eastAsia="宋体" w:hAnsi="宋体" w:hint="eastAsia"/>
        </w:rPr>
        <w:t>、</w:t>
      </w:r>
      <w:proofErr w:type="gramStart"/>
      <w:r w:rsidR="005129A5" w:rsidRPr="00641710">
        <w:rPr>
          <w:rFonts w:ascii="宋体" w:eastAsia="宋体" w:hAnsi="宋体" w:hint="eastAsia"/>
        </w:rPr>
        <w:t>经南十六路</w:t>
      </w:r>
      <w:proofErr w:type="gramEnd"/>
      <w:r w:rsidR="00283601" w:rsidRPr="00641710">
        <w:rPr>
          <w:rFonts w:ascii="宋体" w:eastAsia="宋体" w:hAnsi="宋体" w:hint="eastAsia"/>
        </w:rPr>
        <w:t>（竹韵二路）</w:t>
      </w:r>
      <w:r w:rsidR="005129A5" w:rsidRPr="00641710">
        <w:rPr>
          <w:rFonts w:ascii="宋体" w:eastAsia="宋体" w:hAnsi="宋体" w:hint="eastAsia"/>
        </w:rPr>
        <w:t>与和通街所围合，研究用地总面积为45.34公顷；规划用地由经南十五路</w:t>
      </w:r>
      <w:r w:rsidR="00283601" w:rsidRPr="00641710">
        <w:rPr>
          <w:rFonts w:ascii="宋体" w:eastAsia="宋体" w:hAnsi="宋体" w:hint="eastAsia"/>
        </w:rPr>
        <w:t>（九龙大道）</w:t>
      </w:r>
      <w:r w:rsidR="005129A5" w:rsidRPr="00641710">
        <w:rPr>
          <w:rFonts w:ascii="宋体" w:eastAsia="宋体" w:hAnsi="宋体" w:hint="eastAsia"/>
        </w:rPr>
        <w:t>、经开第四十</w:t>
      </w:r>
      <w:r w:rsidR="003C074B" w:rsidRPr="00641710">
        <w:rPr>
          <w:rFonts w:ascii="宋体" w:eastAsia="宋体" w:hAnsi="宋体" w:hint="eastAsia"/>
        </w:rPr>
        <w:t>一</w:t>
      </w:r>
      <w:r w:rsidR="005129A5" w:rsidRPr="00641710">
        <w:rPr>
          <w:rFonts w:ascii="宋体" w:eastAsia="宋体" w:hAnsi="宋体" w:hint="eastAsia"/>
        </w:rPr>
        <w:t>大街</w:t>
      </w:r>
      <w:r w:rsidR="00283601" w:rsidRPr="00641710">
        <w:rPr>
          <w:rFonts w:ascii="宋体" w:eastAsia="宋体" w:hAnsi="宋体" w:hint="eastAsia"/>
        </w:rPr>
        <w:t>（牟兴大街）</w:t>
      </w:r>
      <w:r w:rsidR="005129A5" w:rsidRPr="00641710">
        <w:rPr>
          <w:rFonts w:ascii="宋体" w:eastAsia="宋体" w:hAnsi="宋体" w:hint="eastAsia"/>
        </w:rPr>
        <w:t>、</w:t>
      </w:r>
      <w:proofErr w:type="gramStart"/>
      <w:r w:rsidR="005129A5" w:rsidRPr="00641710">
        <w:rPr>
          <w:rFonts w:ascii="宋体" w:eastAsia="宋体" w:hAnsi="宋体" w:hint="eastAsia"/>
        </w:rPr>
        <w:t>经南十六路</w:t>
      </w:r>
      <w:proofErr w:type="gramEnd"/>
      <w:r w:rsidR="00283601" w:rsidRPr="00641710">
        <w:rPr>
          <w:rFonts w:ascii="宋体" w:eastAsia="宋体" w:hAnsi="宋体" w:hint="eastAsia"/>
        </w:rPr>
        <w:t>（竹韵二路）</w:t>
      </w:r>
      <w:r w:rsidR="005129A5" w:rsidRPr="00641710">
        <w:rPr>
          <w:rFonts w:ascii="宋体" w:eastAsia="宋体" w:hAnsi="宋体" w:hint="eastAsia"/>
        </w:rPr>
        <w:t>与经开第</w:t>
      </w:r>
      <w:r w:rsidR="000B26A7" w:rsidRPr="00641710">
        <w:rPr>
          <w:rFonts w:ascii="宋体" w:eastAsia="宋体" w:hAnsi="宋体" w:hint="eastAsia"/>
        </w:rPr>
        <w:t>四十</w:t>
      </w:r>
      <w:r w:rsidR="005129A5" w:rsidRPr="00641710">
        <w:rPr>
          <w:rFonts w:ascii="宋体" w:eastAsia="宋体" w:hAnsi="宋体" w:hint="eastAsia"/>
        </w:rPr>
        <w:t>大街</w:t>
      </w:r>
      <w:r w:rsidR="00283601" w:rsidRPr="00641710">
        <w:rPr>
          <w:rFonts w:ascii="宋体" w:eastAsia="宋体" w:hAnsi="宋体" w:hint="eastAsia"/>
        </w:rPr>
        <w:t>（智通街）</w:t>
      </w:r>
      <w:r w:rsidR="005129A5" w:rsidRPr="00641710">
        <w:rPr>
          <w:rFonts w:ascii="宋体" w:eastAsia="宋体" w:hAnsi="宋体" w:hint="eastAsia"/>
        </w:rPr>
        <w:t>为围合，规划用地总面积为11.39公顷。</w:t>
      </w:r>
    </w:p>
    <w:p w14:paraId="1C8A9793" w14:textId="1013B05D" w:rsidR="00D91547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三、用地规划分类：</w:t>
      </w:r>
      <w:r w:rsidR="00A65FA7" w:rsidRPr="00641710">
        <w:rPr>
          <w:rFonts w:ascii="宋体" w:eastAsia="宋体" w:hAnsi="宋体" w:hint="eastAsia"/>
          <w:szCs w:val="21"/>
        </w:rPr>
        <w:t>本规划用地共</w:t>
      </w:r>
      <w:r w:rsidR="00A65FA7" w:rsidRPr="00641710">
        <w:rPr>
          <w:rFonts w:ascii="宋体" w:eastAsia="宋体" w:hAnsi="宋体"/>
          <w:szCs w:val="21"/>
        </w:rPr>
        <w:t>1</w:t>
      </w:r>
      <w:r w:rsidR="00A65FA7" w:rsidRPr="00641710">
        <w:rPr>
          <w:rFonts w:ascii="宋体" w:eastAsia="宋体" w:hAnsi="宋体" w:hint="eastAsia"/>
          <w:szCs w:val="21"/>
        </w:rPr>
        <w:t>个地块，规划用地共分</w:t>
      </w:r>
      <w:r w:rsidR="00A65FA7" w:rsidRPr="00641710">
        <w:rPr>
          <w:rFonts w:ascii="宋体" w:eastAsia="宋体" w:hAnsi="宋体"/>
          <w:szCs w:val="21"/>
        </w:rPr>
        <w:t>4</w:t>
      </w:r>
      <w:r w:rsidR="00A65FA7" w:rsidRPr="00641710">
        <w:rPr>
          <w:rFonts w:ascii="宋体" w:eastAsia="宋体" w:hAnsi="宋体" w:hint="eastAsia"/>
          <w:szCs w:val="21"/>
        </w:rPr>
        <w:t>大类、</w:t>
      </w:r>
      <w:r w:rsidR="00A65FA7" w:rsidRPr="00641710">
        <w:rPr>
          <w:rFonts w:ascii="宋体" w:eastAsia="宋体" w:hAnsi="宋体"/>
          <w:szCs w:val="21"/>
        </w:rPr>
        <w:t>4</w:t>
      </w:r>
      <w:r w:rsidR="00A65FA7" w:rsidRPr="00641710">
        <w:rPr>
          <w:rFonts w:ascii="宋体" w:eastAsia="宋体" w:hAnsi="宋体" w:hint="eastAsia"/>
          <w:szCs w:val="21"/>
        </w:rPr>
        <w:t>中类。用地性质主要控制为</w:t>
      </w:r>
      <w:r w:rsidR="00A65FA7" w:rsidRPr="00641710">
        <w:rPr>
          <w:rFonts w:ascii="宋体" w:eastAsia="宋体" w:hAnsi="宋体" w:hint="eastAsia"/>
          <w:bCs/>
          <w:szCs w:val="21"/>
        </w:rPr>
        <w:t>二类工业用地（</w:t>
      </w:r>
      <w:r w:rsidR="00A65FA7" w:rsidRPr="00641710">
        <w:rPr>
          <w:rFonts w:ascii="宋体" w:eastAsia="宋体" w:hAnsi="宋体"/>
          <w:szCs w:val="21"/>
        </w:rPr>
        <w:t>M</w:t>
      </w:r>
      <w:r w:rsidR="00A65FA7" w:rsidRPr="00641710">
        <w:rPr>
          <w:rFonts w:ascii="宋体" w:eastAsia="宋体" w:hAnsi="宋体" w:hint="eastAsia"/>
          <w:szCs w:val="21"/>
        </w:rPr>
        <w:t>2</w:t>
      </w:r>
      <w:r w:rsidR="00A65FA7" w:rsidRPr="00641710">
        <w:rPr>
          <w:rFonts w:ascii="宋体" w:eastAsia="宋体" w:hAnsi="宋体" w:hint="eastAsia"/>
          <w:bCs/>
          <w:szCs w:val="21"/>
        </w:rPr>
        <w:t>）、供电用地</w:t>
      </w:r>
      <w:r w:rsidR="00A65FA7" w:rsidRPr="00641710">
        <w:rPr>
          <w:rFonts w:ascii="宋体" w:eastAsia="宋体" w:hAnsi="宋体" w:hint="eastAsia"/>
          <w:szCs w:val="21"/>
        </w:rPr>
        <w:t>（</w:t>
      </w:r>
      <w:r w:rsidR="00A65FA7" w:rsidRPr="00641710">
        <w:rPr>
          <w:rFonts w:ascii="宋体" w:eastAsia="宋体" w:hAnsi="宋体"/>
          <w:szCs w:val="21"/>
        </w:rPr>
        <w:t>U12</w:t>
      </w:r>
      <w:r w:rsidR="00A65FA7" w:rsidRPr="00641710">
        <w:rPr>
          <w:rFonts w:ascii="宋体" w:eastAsia="宋体" w:hAnsi="宋体" w:hint="eastAsia"/>
          <w:szCs w:val="21"/>
        </w:rPr>
        <w:t>）</w:t>
      </w:r>
      <w:r w:rsidR="00A65FA7" w:rsidRPr="00641710">
        <w:rPr>
          <w:rFonts w:ascii="宋体" w:eastAsia="宋体" w:hAnsi="宋体" w:hint="eastAsia"/>
          <w:bCs/>
          <w:szCs w:val="21"/>
        </w:rPr>
        <w:t>、城市道路用地（S</w:t>
      </w:r>
      <w:r w:rsidR="00A65FA7" w:rsidRPr="00641710">
        <w:rPr>
          <w:rFonts w:ascii="宋体" w:eastAsia="宋体" w:hAnsi="宋体"/>
          <w:bCs/>
          <w:szCs w:val="21"/>
        </w:rPr>
        <w:t>1</w:t>
      </w:r>
      <w:r w:rsidR="00A65FA7" w:rsidRPr="00641710">
        <w:rPr>
          <w:rFonts w:ascii="宋体" w:eastAsia="宋体" w:hAnsi="宋体" w:hint="eastAsia"/>
          <w:bCs/>
          <w:szCs w:val="21"/>
        </w:rPr>
        <w:t>）和防护绿地</w:t>
      </w:r>
      <w:r w:rsidR="00A65FA7" w:rsidRPr="00641710">
        <w:rPr>
          <w:rFonts w:ascii="宋体" w:eastAsia="宋体" w:hAnsi="宋体" w:hint="eastAsia"/>
          <w:szCs w:val="21"/>
        </w:rPr>
        <w:t>（</w:t>
      </w:r>
      <w:r w:rsidR="00A65FA7" w:rsidRPr="00641710">
        <w:rPr>
          <w:rFonts w:ascii="宋体" w:eastAsia="宋体" w:hAnsi="宋体"/>
          <w:szCs w:val="21"/>
        </w:rPr>
        <w:t>G2</w:t>
      </w:r>
      <w:r w:rsidR="00A65FA7" w:rsidRPr="00641710">
        <w:rPr>
          <w:rFonts w:ascii="宋体" w:eastAsia="宋体" w:hAnsi="宋体" w:hint="eastAsia"/>
          <w:szCs w:val="21"/>
        </w:rPr>
        <w:t>）</w:t>
      </w:r>
      <w:r w:rsidRPr="00641710">
        <w:rPr>
          <w:rFonts w:ascii="宋体" w:eastAsia="宋体" w:hAnsi="宋体" w:hint="eastAsia"/>
        </w:rPr>
        <w:t>。</w:t>
      </w:r>
    </w:p>
    <w:p w14:paraId="0BE59163" w14:textId="7AEF5D4D" w:rsidR="00D91547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四、公共设施：</w:t>
      </w:r>
      <w:bookmarkStart w:id="0" w:name="_Hlk58578613"/>
      <w:r w:rsidR="005129A5" w:rsidRPr="00641710">
        <w:rPr>
          <w:rFonts w:ascii="宋体" w:eastAsia="宋体" w:hAnsi="宋体" w:hint="eastAsia"/>
        </w:rPr>
        <w:t>开闭所</w:t>
      </w:r>
      <w:r w:rsidRPr="00641710">
        <w:rPr>
          <w:rFonts w:ascii="宋体" w:eastAsia="宋体" w:hAnsi="宋体" w:hint="eastAsia"/>
        </w:rPr>
        <w:t>、垃圾收集点、公共厕所、机动车停车场（库）、非机动车存车处等</w:t>
      </w:r>
      <w:bookmarkEnd w:id="0"/>
      <w:r w:rsidRPr="00641710">
        <w:rPr>
          <w:rFonts w:ascii="宋体" w:eastAsia="宋体" w:hAnsi="宋体" w:hint="eastAsia"/>
        </w:rPr>
        <w:t>。</w:t>
      </w:r>
    </w:p>
    <w:p w14:paraId="0107322D" w14:textId="77777777" w:rsidR="00D91547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五、主要经济技术指标：见公示内容——控制指标表</w:t>
      </w:r>
    </w:p>
    <w:p w14:paraId="355F8B3E" w14:textId="77777777" w:rsidR="006347B6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六、修改依据：（1）</w:t>
      </w:r>
      <w:r w:rsidR="006347B6" w:rsidRPr="00641710">
        <w:rPr>
          <w:rFonts w:ascii="宋体" w:eastAsia="宋体" w:hAnsi="宋体" w:hint="eastAsia"/>
        </w:rPr>
        <w:t>宇通技术中心选址变化</w:t>
      </w:r>
      <w:r w:rsidRPr="00641710">
        <w:rPr>
          <w:rFonts w:ascii="宋体" w:eastAsia="宋体" w:hAnsi="宋体" w:hint="eastAsia"/>
        </w:rPr>
        <w:t>（2）</w:t>
      </w:r>
      <w:r w:rsidR="006347B6" w:rsidRPr="00641710">
        <w:rPr>
          <w:rFonts w:ascii="宋体" w:eastAsia="宋体" w:hAnsi="宋体" w:hint="eastAsia"/>
        </w:rPr>
        <w:t>花马变电站选址变化</w:t>
      </w:r>
    </w:p>
    <w:p w14:paraId="0C1C8619" w14:textId="54A3AA1B" w:rsidR="00D91547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七：修改内容：（1）用地性质修改：</w:t>
      </w:r>
      <w:r w:rsidR="005129A5" w:rsidRPr="00641710">
        <w:rPr>
          <w:rFonts w:ascii="宋体" w:eastAsia="宋体" w:hAnsi="宋体"/>
        </w:rPr>
        <w:t>WL-10-17</w:t>
      </w:r>
      <w:r w:rsidR="005129A5" w:rsidRPr="00641710">
        <w:rPr>
          <w:rFonts w:ascii="宋体" w:eastAsia="宋体" w:hAnsi="宋体" w:hint="eastAsia"/>
        </w:rPr>
        <w:t>街坊</w:t>
      </w:r>
      <w:r w:rsidRPr="00641710">
        <w:rPr>
          <w:rFonts w:ascii="宋体" w:eastAsia="宋体" w:hAnsi="宋体" w:hint="eastAsia"/>
        </w:rPr>
        <w:t>地块</w:t>
      </w:r>
      <w:r w:rsidR="001D34C6" w:rsidRPr="00641710">
        <w:rPr>
          <w:rFonts w:ascii="宋体" w:eastAsia="宋体" w:hAnsi="宋体" w:hint="eastAsia"/>
        </w:rPr>
        <w:t>由一类物流仓储用地</w:t>
      </w:r>
      <w:r w:rsidRPr="00641710">
        <w:rPr>
          <w:rFonts w:ascii="宋体" w:eastAsia="宋体" w:hAnsi="宋体" w:hint="eastAsia"/>
        </w:rPr>
        <w:t>调整为</w:t>
      </w:r>
      <w:r w:rsidR="001D34C6" w:rsidRPr="00641710">
        <w:rPr>
          <w:rFonts w:ascii="宋体" w:eastAsia="宋体" w:hAnsi="宋体" w:hint="eastAsia"/>
        </w:rPr>
        <w:t>供电用地和二类工业用地</w:t>
      </w:r>
      <w:r w:rsidRPr="00641710">
        <w:rPr>
          <w:rFonts w:ascii="宋体" w:eastAsia="宋体" w:hAnsi="宋体" w:hint="eastAsia"/>
        </w:rPr>
        <w:t>。（2）用地指标修改：</w:t>
      </w:r>
      <w:r w:rsidR="001D34C6" w:rsidRPr="00641710">
        <w:rPr>
          <w:rFonts w:ascii="宋体" w:eastAsia="宋体" w:hAnsi="宋体"/>
        </w:rPr>
        <w:t>WL-10-17-02</w:t>
      </w:r>
      <w:r w:rsidR="001D34C6" w:rsidRPr="00641710">
        <w:rPr>
          <w:rFonts w:ascii="宋体" w:eastAsia="宋体" w:hAnsi="宋体" w:hint="eastAsia"/>
        </w:rPr>
        <w:t>容积率调整为1</w:t>
      </w:r>
      <w:r w:rsidR="001D34C6" w:rsidRPr="00641710">
        <w:rPr>
          <w:rFonts w:ascii="宋体" w:eastAsia="宋体" w:hAnsi="宋体"/>
        </w:rPr>
        <w:t>.0</w:t>
      </w:r>
      <w:r w:rsidR="001D34C6" w:rsidRPr="00641710">
        <w:rPr>
          <w:rFonts w:ascii="宋体" w:eastAsia="宋体" w:hAnsi="宋体" w:hint="eastAsia"/>
        </w:rPr>
        <w:t>＜F</w:t>
      </w:r>
      <w:r w:rsidR="001D34C6" w:rsidRPr="00641710">
        <w:rPr>
          <w:rFonts w:ascii="宋体" w:eastAsia="宋体" w:hAnsi="宋体"/>
        </w:rPr>
        <w:t>AR</w:t>
      </w:r>
      <w:r w:rsidR="001D34C6" w:rsidRPr="00641710">
        <w:rPr>
          <w:rFonts w:ascii="宋体" w:eastAsia="宋体" w:hAnsi="宋体" w:hint="eastAsia"/>
        </w:rPr>
        <w:t>＜3</w:t>
      </w:r>
      <w:r w:rsidR="001D34C6" w:rsidRPr="00641710">
        <w:rPr>
          <w:rFonts w:ascii="宋体" w:eastAsia="宋体" w:hAnsi="宋体"/>
        </w:rPr>
        <w:t>.0</w:t>
      </w:r>
      <w:r w:rsidR="001D34C6" w:rsidRPr="00641710">
        <w:rPr>
          <w:rFonts w:ascii="宋体" w:eastAsia="宋体" w:hAnsi="宋体" w:hint="eastAsia"/>
        </w:rPr>
        <w:t>，</w:t>
      </w:r>
      <w:r w:rsidR="001D34C6" w:rsidRPr="00641710">
        <w:rPr>
          <w:rFonts w:ascii="宋体" w:eastAsia="宋体" w:hAnsi="宋体"/>
        </w:rPr>
        <w:t>WL-10-17-03</w:t>
      </w:r>
      <w:r w:rsidR="001D34C6" w:rsidRPr="00641710">
        <w:rPr>
          <w:rFonts w:ascii="宋体" w:eastAsia="宋体" w:hAnsi="宋体" w:hint="eastAsia"/>
        </w:rPr>
        <w:t>容积率调整为＜1</w:t>
      </w:r>
      <w:r w:rsidR="001D34C6" w:rsidRPr="00641710">
        <w:rPr>
          <w:rFonts w:ascii="宋体" w:eastAsia="宋体" w:hAnsi="宋体"/>
        </w:rPr>
        <w:t>.</w:t>
      </w:r>
      <w:r w:rsidR="006347B6" w:rsidRPr="00641710">
        <w:rPr>
          <w:rFonts w:ascii="宋体" w:eastAsia="宋体" w:hAnsi="宋体"/>
        </w:rPr>
        <w:t>5</w:t>
      </w:r>
      <w:r w:rsidRPr="00641710">
        <w:rPr>
          <w:rFonts w:ascii="宋体" w:eastAsia="宋体" w:hAnsi="宋体" w:hint="eastAsia"/>
        </w:rPr>
        <w:t>。</w:t>
      </w:r>
    </w:p>
    <w:p w14:paraId="3D5124D5" w14:textId="77777777" w:rsidR="00D91547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八、公示内容：</w:t>
      </w:r>
      <w:r w:rsidRPr="00641710">
        <w:rPr>
          <w:rFonts w:ascii="宋体" w:eastAsia="宋体" w:hAnsi="宋体" w:hint="eastAsia"/>
        </w:rPr>
        <w:cr/>
        <w:t>1.区位分析图 2.用地现状图 3.原用地规划图 4.原规划图则5.</w:t>
      </w:r>
      <w:proofErr w:type="gramStart"/>
      <w:r w:rsidRPr="00641710">
        <w:rPr>
          <w:rFonts w:ascii="宋体" w:eastAsia="宋体" w:hAnsi="宋体" w:hint="eastAsia"/>
        </w:rPr>
        <w:t>原控制</w:t>
      </w:r>
      <w:proofErr w:type="gramEnd"/>
      <w:r w:rsidRPr="00641710">
        <w:rPr>
          <w:rFonts w:ascii="宋体" w:eastAsia="宋体" w:hAnsi="宋体" w:hint="eastAsia"/>
        </w:rPr>
        <w:t>指标表 6. 拟调整用地规划图 7. 拟调整规划图则 8. 拟调整控制指标表</w:t>
      </w:r>
    </w:p>
    <w:p w14:paraId="6CFEC3C0" w14:textId="59031C3A" w:rsidR="00D91547" w:rsidRPr="00641710" w:rsidRDefault="00D63049">
      <w:pPr>
        <w:rPr>
          <w:rFonts w:ascii="宋体" w:eastAsia="宋体" w:hAnsi="宋体"/>
        </w:rPr>
      </w:pPr>
      <w:r w:rsidRPr="00641710">
        <w:rPr>
          <w:rFonts w:ascii="宋体" w:eastAsia="宋体" w:hAnsi="宋体" w:hint="eastAsia"/>
        </w:rPr>
        <w:t>九、公示日期</w:t>
      </w:r>
      <w:r w:rsidR="001D34C6" w:rsidRPr="00641710">
        <w:rPr>
          <w:rFonts w:ascii="宋体" w:eastAsia="宋体" w:hAnsi="宋体"/>
        </w:rPr>
        <w:t>2020</w:t>
      </w:r>
      <w:r w:rsidRPr="00641710">
        <w:rPr>
          <w:rFonts w:ascii="宋体" w:eastAsia="宋体" w:hAnsi="宋体" w:hint="eastAsia"/>
        </w:rPr>
        <w:t>年  月  日至</w:t>
      </w:r>
      <w:r w:rsidR="001D34C6" w:rsidRPr="00641710">
        <w:rPr>
          <w:rFonts w:ascii="宋体" w:eastAsia="宋体" w:hAnsi="宋体"/>
        </w:rPr>
        <w:t>2020</w:t>
      </w:r>
      <w:r w:rsidRPr="00641710">
        <w:rPr>
          <w:rFonts w:ascii="宋体" w:eastAsia="宋体" w:hAnsi="宋体" w:hint="eastAsia"/>
        </w:rPr>
        <w:t>年  月   日</w:t>
      </w:r>
      <w:r w:rsidRPr="00641710">
        <w:rPr>
          <w:rFonts w:ascii="宋体" w:eastAsia="宋体" w:hAnsi="宋体" w:hint="eastAsia"/>
        </w:rPr>
        <w:cr/>
      </w:r>
      <w:r w:rsidRPr="00641710">
        <w:rPr>
          <w:rFonts w:ascii="宋体" w:eastAsia="宋体" w:hAnsi="宋体" w:hint="eastAsia"/>
        </w:rPr>
        <w:cr/>
        <w:t xml:space="preserve">    为确保该规划工作的顺利实施，依据《中华人民共和国城乡规划法》有关规定，按照市委、市政府政务公开的要求，以公开透明、依法行政、规范高效、廉洁公正、强化监督为原则，以实现城乡规划管理工作公开、公正、民主、高效、廉洁、规范为目标，促进城乡规划管理的科学化、民主化、法制化，不断提高公众参与城乡规划的意识，维护全社会对城乡规划的知情权与监督权，使城乡规划更加科学、合理和规范，保证城乡建设的健康运行，促进郑州市经济健康持续发展。现将</w:t>
      </w:r>
      <w:r w:rsidR="008D0A34" w:rsidRPr="00641710">
        <w:rPr>
          <w:rFonts w:ascii="宋体" w:eastAsia="宋体" w:hAnsi="宋体" w:hint="eastAsia"/>
        </w:rPr>
        <w:t>郑州国际物流</w:t>
      </w:r>
      <w:proofErr w:type="gramStart"/>
      <w:r w:rsidR="008D0A34" w:rsidRPr="00641710">
        <w:rPr>
          <w:rFonts w:ascii="宋体" w:eastAsia="宋体" w:hAnsi="宋体" w:hint="eastAsia"/>
        </w:rPr>
        <w:t>园区美辰路</w:t>
      </w:r>
      <w:proofErr w:type="gramEnd"/>
      <w:r w:rsidR="008D0A34" w:rsidRPr="00641710">
        <w:rPr>
          <w:rFonts w:ascii="宋体" w:eastAsia="宋体" w:hAnsi="宋体" w:hint="eastAsia"/>
        </w:rPr>
        <w:t>以南、牟兴大街以西区域（W</w:t>
      </w:r>
      <w:r w:rsidR="008D0A34" w:rsidRPr="00641710">
        <w:rPr>
          <w:rFonts w:ascii="宋体" w:eastAsia="宋体" w:hAnsi="宋体"/>
        </w:rPr>
        <w:t>L-10-17</w:t>
      </w:r>
      <w:r w:rsidR="008D0A34" w:rsidRPr="00641710">
        <w:rPr>
          <w:rFonts w:ascii="宋体" w:eastAsia="宋体" w:hAnsi="宋体" w:hint="eastAsia"/>
        </w:rPr>
        <w:t>）</w:t>
      </w:r>
      <w:r w:rsidR="00425534" w:rsidRPr="00641710">
        <w:rPr>
          <w:rFonts w:ascii="宋体" w:eastAsia="宋体" w:hAnsi="宋体" w:hint="eastAsia"/>
        </w:rPr>
        <w:t>地块</w:t>
      </w:r>
      <w:r w:rsidR="001D34C6" w:rsidRPr="00641710">
        <w:rPr>
          <w:rFonts w:ascii="宋体" w:eastAsia="宋体" w:hAnsi="宋体" w:hint="eastAsia"/>
        </w:rPr>
        <w:t>控制性详细规划</w:t>
      </w:r>
      <w:r w:rsidRPr="00641710">
        <w:rPr>
          <w:rFonts w:ascii="宋体" w:eastAsia="宋体" w:hAnsi="宋体" w:hint="eastAsia"/>
        </w:rPr>
        <w:t>修改必要性论证进行公示，欢迎社会各界对该项目提出宝贵意见和建议。</w:t>
      </w:r>
      <w:r w:rsidRPr="00641710">
        <w:rPr>
          <w:rFonts w:ascii="宋体" w:eastAsia="宋体" w:hAnsi="宋体" w:hint="eastAsia"/>
        </w:rPr>
        <w:cr/>
        <w:t>联系电话：66781368 （郑州市城乡规划局经济技术开发区规划分局）</w:t>
      </w:r>
    </w:p>
    <w:sectPr w:rsidR="00D91547" w:rsidRPr="0064171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F70BA" w14:textId="77777777" w:rsidR="004445F0" w:rsidRDefault="004445F0">
      <w:r>
        <w:separator/>
      </w:r>
    </w:p>
  </w:endnote>
  <w:endnote w:type="continuationSeparator" w:id="0">
    <w:p w14:paraId="16B01F9F" w14:textId="77777777" w:rsidR="004445F0" w:rsidRDefault="0044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648FA" w14:textId="77777777" w:rsidR="004445F0" w:rsidRDefault="004445F0">
      <w:r>
        <w:separator/>
      </w:r>
    </w:p>
  </w:footnote>
  <w:footnote w:type="continuationSeparator" w:id="0">
    <w:p w14:paraId="2F6D9BE7" w14:textId="77777777" w:rsidR="004445F0" w:rsidRDefault="00444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D427E" w14:textId="77777777" w:rsidR="00D91547" w:rsidRDefault="00D9154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513"/>
    <w:rsid w:val="00013425"/>
    <w:rsid w:val="00014B5C"/>
    <w:rsid w:val="00027168"/>
    <w:rsid w:val="00042797"/>
    <w:rsid w:val="0009734C"/>
    <w:rsid w:val="000B26A7"/>
    <w:rsid w:val="000E0112"/>
    <w:rsid w:val="0012179A"/>
    <w:rsid w:val="001D07C4"/>
    <w:rsid w:val="001D34C6"/>
    <w:rsid w:val="001E6A5D"/>
    <w:rsid w:val="00255262"/>
    <w:rsid w:val="00283601"/>
    <w:rsid w:val="002D24ED"/>
    <w:rsid w:val="00341BCF"/>
    <w:rsid w:val="00373012"/>
    <w:rsid w:val="0038116D"/>
    <w:rsid w:val="003C074B"/>
    <w:rsid w:val="003C1C32"/>
    <w:rsid w:val="00405806"/>
    <w:rsid w:val="00425534"/>
    <w:rsid w:val="004445F0"/>
    <w:rsid w:val="004832D8"/>
    <w:rsid w:val="0048395B"/>
    <w:rsid w:val="004A1FF9"/>
    <w:rsid w:val="004E30B4"/>
    <w:rsid w:val="005129A5"/>
    <w:rsid w:val="0053216A"/>
    <w:rsid w:val="005603C9"/>
    <w:rsid w:val="005666A5"/>
    <w:rsid w:val="0058572F"/>
    <w:rsid w:val="005B4458"/>
    <w:rsid w:val="005D412D"/>
    <w:rsid w:val="005E5FA4"/>
    <w:rsid w:val="006347B6"/>
    <w:rsid w:val="00641710"/>
    <w:rsid w:val="00644848"/>
    <w:rsid w:val="006C1755"/>
    <w:rsid w:val="00763513"/>
    <w:rsid w:val="0078288B"/>
    <w:rsid w:val="007A0480"/>
    <w:rsid w:val="007A5B5E"/>
    <w:rsid w:val="0084747A"/>
    <w:rsid w:val="008C3346"/>
    <w:rsid w:val="008D0A34"/>
    <w:rsid w:val="0093207F"/>
    <w:rsid w:val="00A142EB"/>
    <w:rsid w:val="00A36719"/>
    <w:rsid w:val="00A65FA7"/>
    <w:rsid w:val="00A7132C"/>
    <w:rsid w:val="00AF258B"/>
    <w:rsid w:val="00B14BF0"/>
    <w:rsid w:val="00B76C16"/>
    <w:rsid w:val="00CE3503"/>
    <w:rsid w:val="00D5477A"/>
    <w:rsid w:val="00D63049"/>
    <w:rsid w:val="00D80472"/>
    <w:rsid w:val="00D91547"/>
    <w:rsid w:val="00DA7C29"/>
    <w:rsid w:val="00E95FBF"/>
    <w:rsid w:val="00F507D9"/>
    <w:rsid w:val="00F55810"/>
    <w:rsid w:val="00FD19E9"/>
    <w:rsid w:val="00FD6EB3"/>
    <w:rsid w:val="03383085"/>
    <w:rsid w:val="144E412C"/>
    <w:rsid w:val="15DD0C5B"/>
    <w:rsid w:val="16CB1017"/>
    <w:rsid w:val="2DA4643F"/>
    <w:rsid w:val="3A751540"/>
    <w:rsid w:val="3D6C3819"/>
    <w:rsid w:val="3E932E2B"/>
    <w:rsid w:val="631E6F3A"/>
    <w:rsid w:val="67B76759"/>
    <w:rsid w:val="771B1C8A"/>
    <w:rsid w:val="7AB4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A48BC"/>
  <w15:docId w15:val="{2A6C5BA9-DC07-4B4F-83DE-7FD4C565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zmy</cp:lastModifiedBy>
  <cp:revision>28</cp:revision>
  <dcterms:created xsi:type="dcterms:W3CDTF">2016-10-21T02:44:00Z</dcterms:created>
  <dcterms:modified xsi:type="dcterms:W3CDTF">2020-12-11T03:32:00Z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